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8F5E" w14:textId="403D0F6F" w:rsidR="00AE2C92" w:rsidRPr="00CB1A41" w:rsidRDefault="00710D41" w:rsidP="00CB1A41">
      <w:pPr>
        <w:pStyle w:val="Paragraphestandard"/>
        <w:tabs>
          <w:tab w:val="left" w:pos="5670"/>
        </w:tabs>
        <w:spacing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</w:p>
    <w:p w14:paraId="52A0BD9D" w14:textId="2991A92F" w:rsidR="00E93760" w:rsidRDefault="00A234A4" w:rsidP="00E93760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Monsieur </w:t>
      </w:r>
      <w:r w:rsidR="00B652A5" w:rsidRPr="00B652A5">
        <w:rPr>
          <w:rFonts w:ascii="CenturyGothic" w:hAnsi="CenturyGothic" w:cs="CenturyGothic"/>
          <w:color w:val="FF0000"/>
          <w:sz w:val="20"/>
          <w:szCs w:val="20"/>
        </w:rPr>
        <w:t>XXX</w:t>
      </w:r>
    </w:p>
    <w:p w14:paraId="6A627F0E" w14:textId="179350B8" w:rsidR="00A234A4" w:rsidRPr="00E93760" w:rsidRDefault="00E93760" w:rsidP="00E93760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caps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Directeur</w:t>
      </w:r>
    </w:p>
    <w:p w14:paraId="397B4059" w14:textId="77777777" w:rsidR="0077628D" w:rsidRPr="00556AE1" w:rsidRDefault="0077628D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20"/>
          <w:szCs w:val="20"/>
        </w:rPr>
      </w:pPr>
    </w:p>
    <w:p w14:paraId="3E16B6AF" w14:textId="77777777" w:rsidR="00903888" w:rsidRPr="00556AE1" w:rsidRDefault="00903888" w:rsidP="00710D41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20"/>
          <w:szCs w:val="20"/>
        </w:rPr>
      </w:pPr>
    </w:p>
    <w:p w14:paraId="66CB73E3" w14:textId="77777777" w:rsidR="00A2506F" w:rsidRPr="00556AE1" w:rsidRDefault="00A2506F" w:rsidP="00710D41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Gothic" w:hAnsi="CenturyGothic" w:cs="CenturyGothic"/>
          <w:sz w:val="20"/>
          <w:szCs w:val="20"/>
        </w:rPr>
      </w:pPr>
    </w:p>
    <w:p w14:paraId="28ADA9D3" w14:textId="735F3A60" w:rsidR="00996219" w:rsidRDefault="00996219" w:rsidP="00A234A4">
      <w:pPr>
        <w:pStyle w:val="Paragraphestandard"/>
        <w:tabs>
          <w:tab w:val="right" w:pos="10348"/>
        </w:tabs>
        <w:spacing w:line="240" w:lineRule="auto"/>
        <w:rPr>
          <w:rFonts w:ascii="CenturyGothic" w:hAnsi="CenturyGothic" w:cs="CenturyGothic"/>
          <w:sz w:val="20"/>
          <w:szCs w:val="20"/>
        </w:rPr>
      </w:pPr>
    </w:p>
    <w:p w14:paraId="274F7B13" w14:textId="77777777" w:rsidR="00A234A4" w:rsidRPr="00556AE1" w:rsidRDefault="00A234A4" w:rsidP="00A234A4">
      <w:pPr>
        <w:pStyle w:val="Paragraphestandard"/>
        <w:tabs>
          <w:tab w:val="right" w:pos="10348"/>
        </w:tabs>
        <w:spacing w:line="240" w:lineRule="auto"/>
        <w:rPr>
          <w:rFonts w:ascii="CenturyGothic" w:hAnsi="CenturyGothic" w:cs="CenturyGothic"/>
          <w:sz w:val="20"/>
          <w:szCs w:val="20"/>
        </w:rPr>
      </w:pPr>
    </w:p>
    <w:p w14:paraId="0C33EF6C" w14:textId="77777777" w:rsidR="00364F7F" w:rsidRDefault="00364F7F" w:rsidP="00710D41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 Gothic" w:hAnsi="Century Gothic" w:cs="CenturyGothic"/>
          <w:sz w:val="20"/>
          <w:szCs w:val="20"/>
        </w:rPr>
      </w:pPr>
    </w:p>
    <w:p w14:paraId="3D9DEB5E" w14:textId="5B25D9E5" w:rsidR="00AE2C92" w:rsidRPr="00364F7F" w:rsidRDefault="00E93760" w:rsidP="00710D41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 Gothic" w:hAnsi="Century Gothic" w:cs="CenturyGothic"/>
          <w:sz w:val="20"/>
          <w:szCs w:val="20"/>
        </w:rPr>
      </w:pPr>
      <w:r w:rsidRPr="00E93760">
        <w:rPr>
          <w:rFonts w:ascii="Century Gothic" w:hAnsi="Century Gothic" w:cs="CenturyGothic"/>
          <w:color w:val="FF0000"/>
          <w:sz w:val="20"/>
          <w:szCs w:val="20"/>
        </w:rPr>
        <w:t>XXX</w:t>
      </w:r>
      <w:r w:rsidR="00AE2C92" w:rsidRPr="00364F7F">
        <w:rPr>
          <w:rFonts w:ascii="Century Gothic" w:hAnsi="Century Gothic" w:cs="CenturyGothic"/>
          <w:sz w:val="20"/>
          <w:szCs w:val="20"/>
        </w:rPr>
        <w:t>, le</w:t>
      </w:r>
      <w:r w:rsidR="0077628D" w:rsidRPr="00364F7F">
        <w:rPr>
          <w:rFonts w:ascii="Century Gothic" w:hAnsi="Century Gothic" w:cs="CenturyGothic"/>
          <w:sz w:val="20"/>
          <w:szCs w:val="20"/>
        </w:rPr>
        <w:t xml:space="preserve"> </w:t>
      </w:r>
      <w:r w:rsidR="00A234A4" w:rsidRPr="00A234A4">
        <w:rPr>
          <w:rFonts w:ascii="Century Gothic" w:hAnsi="Century Gothic" w:cs="CenturyGothic"/>
          <w:color w:val="FF0000"/>
          <w:sz w:val="20"/>
          <w:szCs w:val="20"/>
        </w:rPr>
        <w:t>XXX</w:t>
      </w:r>
    </w:p>
    <w:p w14:paraId="6E5B3BF4" w14:textId="77777777" w:rsidR="00AE2C92" w:rsidRPr="00364F7F" w:rsidRDefault="00AE2C92" w:rsidP="00AE2C92">
      <w:pPr>
        <w:pStyle w:val="Paragraphestandard"/>
        <w:tabs>
          <w:tab w:val="right" w:pos="10348"/>
        </w:tabs>
        <w:spacing w:line="240" w:lineRule="auto"/>
        <w:ind w:left="5670"/>
        <w:rPr>
          <w:rFonts w:ascii="Century Gothic" w:hAnsi="Century Gothic" w:cs="CenturyGothic"/>
          <w:sz w:val="20"/>
          <w:szCs w:val="20"/>
        </w:rPr>
      </w:pPr>
    </w:p>
    <w:p w14:paraId="5ABC4A4A" w14:textId="77777777" w:rsidR="00AE2C92" w:rsidRPr="00364F7F" w:rsidRDefault="00AE2C92" w:rsidP="00AE2C92">
      <w:pPr>
        <w:tabs>
          <w:tab w:val="right" w:pos="851"/>
        </w:tabs>
        <w:ind w:left="5670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47ADB0B" w14:textId="125E3E61" w:rsidR="00062F64" w:rsidRDefault="00AE2C92" w:rsidP="00062F64">
      <w:pPr>
        <w:tabs>
          <w:tab w:val="right" w:pos="851"/>
        </w:tabs>
        <w:ind w:left="1701"/>
        <w:jc w:val="both"/>
        <w:rPr>
          <w:rFonts w:ascii="Century Gothic" w:hAnsi="Century Gothic"/>
          <w:color w:val="FF0000"/>
          <w:spacing w:val="-2"/>
          <w:sz w:val="20"/>
          <w:szCs w:val="20"/>
        </w:rPr>
      </w:pPr>
      <w:r w:rsidRPr="00364F7F">
        <w:rPr>
          <w:rFonts w:ascii="Century Gothic" w:hAnsi="Century Gothic"/>
          <w:color w:val="000000"/>
          <w:spacing w:val="-2"/>
          <w:sz w:val="20"/>
          <w:szCs w:val="20"/>
        </w:rPr>
        <w:t xml:space="preserve">Nos Réf. : </w:t>
      </w:r>
      <w:r w:rsidR="00A234A4" w:rsidRPr="00A234A4">
        <w:rPr>
          <w:rFonts w:ascii="Century Gothic" w:hAnsi="Century Gothic"/>
          <w:color w:val="FF0000"/>
          <w:spacing w:val="-2"/>
          <w:sz w:val="20"/>
          <w:szCs w:val="20"/>
        </w:rPr>
        <w:t>XXX</w:t>
      </w:r>
    </w:p>
    <w:p w14:paraId="663D7DE0" w14:textId="4B8C2DE9" w:rsidR="00347824" w:rsidRPr="00364F7F" w:rsidRDefault="00347824" w:rsidP="00347824">
      <w:pPr>
        <w:tabs>
          <w:tab w:val="right" w:pos="851"/>
        </w:tabs>
        <w:ind w:left="1701"/>
        <w:jc w:val="both"/>
        <w:rPr>
          <w:rFonts w:ascii="Century Gothic" w:hAnsi="Century Gothic"/>
          <w:i/>
          <w:color w:val="000000"/>
          <w:spacing w:val="-2"/>
          <w:sz w:val="20"/>
          <w:szCs w:val="20"/>
        </w:rPr>
      </w:pPr>
      <w:r w:rsidRPr="00364F7F">
        <w:rPr>
          <w:rFonts w:ascii="Century Gothic" w:hAnsi="Century Gothic"/>
          <w:i/>
          <w:color w:val="000000"/>
          <w:spacing w:val="-2"/>
          <w:sz w:val="20"/>
          <w:szCs w:val="20"/>
        </w:rPr>
        <w:t>LRAR</w:t>
      </w:r>
      <w:r w:rsidR="00A234A4">
        <w:rPr>
          <w:rFonts w:ascii="Century Gothic" w:hAnsi="Century Gothic"/>
          <w:i/>
          <w:color w:val="000000"/>
          <w:spacing w:val="-2"/>
          <w:sz w:val="20"/>
          <w:szCs w:val="20"/>
        </w:rPr>
        <w:t> </w:t>
      </w:r>
    </w:p>
    <w:p w14:paraId="7831E685" w14:textId="77777777" w:rsidR="00AE2C92" w:rsidRPr="00364F7F" w:rsidRDefault="00AE2C92" w:rsidP="00AE2C9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D657EFE" w14:textId="752C62EF" w:rsidR="00AE2C92" w:rsidRDefault="00AE2C92" w:rsidP="00AE2C9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 w:rsidRPr="00364F7F">
        <w:rPr>
          <w:rFonts w:ascii="Century Gothic" w:hAnsi="Century Gothic"/>
          <w:color w:val="000000"/>
          <w:spacing w:val="-2"/>
          <w:sz w:val="20"/>
          <w:szCs w:val="20"/>
        </w:rPr>
        <w:t xml:space="preserve">Objet : </w:t>
      </w:r>
      <w:r w:rsidR="00D21963">
        <w:rPr>
          <w:rFonts w:ascii="Century Gothic" w:hAnsi="Century Gothic"/>
          <w:color w:val="000000"/>
          <w:spacing w:val="-2"/>
          <w:sz w:val="20"/>
          <w:szCs w:val="20"/>
        </w:rPr>
        <w:t xml:space="preserve">Accès des professionnels de santé pour la prise en charge des patients en EHPAD </w:t>
      </w:r>
    </w:p>
    <w:p w14:paraId="57587A07" w14:textId="58995A18" w:rsidR="00E93760" w:rsidRDefault="00E93760" w:rsidP="00AE2C9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E22284F" w14:textId="77777777" w:rsidR="009362FF" w:rsidRDefault="009362FF" w:rsidP="00AE2C92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727C45AB" w14:textId="2935A7DE" w:rsidR="00E93760" w:rsidRPr="00E93760" w:rsidRDefault="00B227BC" w:rsidP="00E93760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>Monsieu</w:t>
      </w:r>
      <w:r w:rsidR="002D7D85">
        <w:rPr>
          <w:rFonts w:ascii="Century Gothic" w:hAnsi="Century Gothic"/>
          <w:color w:val="000000"/>
          <w:spacing w:val="-2"/>
          <w:sz w:val="20"/>
          <w:szCs w:val="20"/>
        </w:rPr>
        <w:t>r</w:t>
      </w:r>
      <w:r w:rsidR="00B652A5">
        <w:rPr>
          <w:rFonts w:ascii="Century Gothic" w:hAnsi="Century Gothic"/>
          <w:color w:val="000000"/>
          <w:spacing w:val="-2"/>
          <w:sz w:val="20"/>
          <w:szCs w:val="20"/>
        </w:rPr>
        <w:t xml:space="preserve"> le directeur</w:t>
      </w:r>
      <w:r w:rsidR="00E93760" w:rsidRPr="00E93760">
        <w:rPr>
          <w:rFonts w:ascii="Century Gothic" w:hAnsi="Century Gothic"/>
          <w:color w:val="000000"/>
          <w:spacing w:val="-2"/>
          <w:sz w:val="20"/>
          <w:szCs w:val="20"/>
        </w:rPr>
        <w:t>,</w:t>
      </w:r>
    </w:p>
    <w:p w14:paraId="2489AA48" w14:textId="77777777" w:rsidR="00E93760" w:rsidRPr="00E93760" w:rsidRDefault="00E93760" w:rsidP="00E93760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2CFDA30D" w14:textId="77777777" w:rsidR="00D21963" w:rsidRDefault="00D21963" w:rsidP="00D21963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En tant que </w:t>
      </w:r>
      <w:r w:rsidR="001F112C">
        <w:rPr>
          <w:rFonts w:ascii="Century Gothic" w:hAnsi="Century Gothic"/>
          <w:color w:val="000000"/>
          <w:spacing w:val="-2"/>
          <w:sz w:val="20"/>
          <w:szCs w:val="20"/>
        </w:rPr>
        <w:t>masseur-kinésithérapeute ayant signé un contrat portant sur mes conditions d’intervention au sein de votre établissement d’hébergement pour personnes âgées dépendantes</w:t>
      </w: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, je me permets de vous solliciter s’agissant </w:t>
      </w:r>
      <w:r w:rsidR="001F112C">
        <w:rPr>
          <w:rFonts w:ascii="Century Gothic" w:hAnsi="Century Gothic"/>
          <w:color w:val="000000"/>
          <w:spacing w:val="-2"/>
          <w:sz w:val="20"/>
          <w:szCs w:val="20"/>
        </w:rPr>
        <w:t>de l’évolution de l’épidémie de COVID 19 sur le territoire (ph</w:t>
      </w: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ase 2 du plan gouvernemental). </w:t>
      </w:r>
    </w:p>
    <w:p w14:paraId="74D1C37D" w14:textId="77777777" w:rsidR="00D21963" w:rsidRDefault="00D21963" w:rsidP="00D21963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3D09E78B" w14:textId="77777777" w:rsidR="00D21963" w:rsidRDefault="00D21963" w:rsidP="00D21963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>L</w:t>
      </w:r>
      <w:r w:rsidR="001F112C">
        <w:rPr>
          <w:rFonts w:ascii="Century Gothic" w:hAnsi="Century Gothic"/>
          <w:color w:val="000000"/>
          <w:spacing w:val="-2"/>
          <w:sz w:val="20"/>
          <w:szCs w:val="20"/>
        </w:rPr>
        <w:t>’ensemble des structures sociales et médico-sociales accueillant ou accompagnant des personnes âgées ou handicapées doivent mettre en œuvre un dispositif de mesures barrières robustes basées sur les gestes préconisés par le gouvernement</w:t>
      </w: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 qui </w:t>
      </w:r>
      <w:r w:rsidR="002A0EE3">
        <w:rPr>
          <w:rFonts w:ascii="Century Gothic" w:hAnsi="Century Gothic"/>
          <w:color w:val="000000"/>
          <w:spacing w:val="-2"/>
          <w:sz w:val="20"/>
          <w:szCs w:val="20"/>
        </w:rPr>
        <w:t>portent notammen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>t sur</w:t>
      </w: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 les personnes extérieures venant rendre visite aux patients. </w:t>
      </w:r>
    </w:p>
    <w:p w14:paraId="0BFF1856" w14:textId="77777777" w:rsidR="00D21963" w:rsidRDefault="00D21963" w:rsidP="00D21963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144BDFF0" w14:textId="0280385E" w:rsidR="002A0EE3" w:rsidRDefault="002A0EE3" w:rsidP="00D21963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Ainsi, il est fortement recommandé d’interdire </w:t>
      </w:r>
      <w:r w:rsidR="00D21963">
        <w:rPr>
          <w:rFonts w:ascii="Century Gothic" w:hAnsi="Century Gothic"/>
          <w:color w:val="000000"/>
          <w:spacing w:val="-2"/>
          <w:sz w:val="20"/>
          <w:szCs w:val="20"/>
        </w:rPr>
        <w:t>c</w:t>
      </w:r>
      <w:r>
        <w:rPr>
          <w:rFonts w:ascii="Century Gothic" w:hAnsi="Century Gothic"/>
          <w:color w:val="000000"/>
          <w:spacing w:val="-2"/>
          <w:sz w:val="20"/>
          <w:szCs w:val="20"/>
        </w:rPr>
        <w:t>es visites aux mineurs, aux familles de retour de zone à risques ou de zone de circulation active du virus et aux personnes présentant des symptômes de type respiratoires. Les autres personnes seront incitées à respecter les gestes barrières tels que le lavage de mains ou éviter les contacts physiques non indispensables.</w:t>
      </w:r>
    </w:p>
    <w:p w14:paraId="258EEA46" w14:textId="6CC5707A" w:rsidR="001F112C" w:rsidRDefault="001F112C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101DA2BD" w14:textId="77777777" w:rsidR="005762CF" w:rsidRDefault="005762CF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>En tout état de cause, l’intervention de masseurs-kinésithérapeutes dans les EHPAD ne peut être assimilée à une visite extérieure dès lors qu’il s’agit de la dispensation d’actes de soins.</w:t>
      </w:r>
    </w:p>
    <w:p w14:paraId="71A32EAC" w14:textId="77777777" w:rsidR="005762CF" w:rsidRDefault="005762CF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0ECEE669" w14:textId="43652571" w:rsidR="005762CF" w:rsidRDefault="005762CF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>En effet, les masseurs-kinésithérapeutes sont, de p</w:t>
      </w:r>
      <w:r w:rsidR="00D21963">
        <w:rPr>
          <w:rFonts w:ascii="Century Gothic" w:hAnsi="Century Gothic"/>
          <w:color w:val="000000"/>
          <w:spacing w:val="-2"/>
          <w:sz w:val="20"/>
          <w:szCs w:val="20"/>
        </w:rPr>
        <w:t>ar leur statut de professionnel</w:t>
      </w: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 de santé, tenus d’assurer la continuité des so</w:t>
      </w:r>
      <w:r w:rsidR="00D21963">
        <w:rPr>
          <w:rFonts w:ascii="Century Gothic" w:hAnsi="Century Gothic"/>
          <w:color w:val="000000"/>
          <w:spacing w:val="-2"/>
          <w:sz w:val="20"/>
          <w:szCs w:val="20"/>
        </w:rPr>
        <w:t>i</w:t>
      </w:r>
      <w:r>
        <w:rPr>
          <w:rFonts w:ascii="Century Gothic" w:hAnsi="Century Gothic"/>
          <w:color w:val="000000"/>
          <w:spacing w:val="-2"/>
          <w:sz w:val="20"/>
          <w:szCs w:val="20"/>
        </w:rPr>
        <w:t>ns auprès d</w:t>
      </w:r>
      <w:r w:rsidR="008C7623">
        <w:rPr>
          <w:rFonts w:ascii="Century Gothic" w:hAnsi="Century Gothic"/>
          <w:color w:val="000000"/>
          <w:spacing w:val="-2"/>
          <w:sz w:val="20"/>
          <w:szCs w:val="20"/>
        </w:rPr>
        <w:t>e leurs patients, qui plus est d</w:t>
      </w:r>
      <w:r>
        <w:rPr>
          <w:rFonts w:ascii="Century Gothic" w:hAnsi="Century Gothic"/>
          <w:color w:val="000000"/>
          <w:spacing w:val="-2"/>
          <w:sz w:val="20"/>
          <w:szCs w:val="20"/>
        </w:rPr>
        <w:t>es plus fragiles du fait de leur âge ou</w:t>
      </w:r>
      <w:r w:rsidR="00D21963">
        <w:rPr>
          <w:rFonts w:ascii="Century Gothic" w:hAnsi="Century Gothic"/>
          <w:color w:val="000000"/>
          <w:spacing w:val="-2"/>
          <w:sz w:val="20"/>
          <w:szCs w:val="20"/>
        </w:rPr>
        <w:t xml:space="preserve"> de</w:t>
      </w: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 leur dépendance.</w:t>
      </w:r>
    </w:p>
    <w:p w14:paraId="30EEFF86" w14:textId="77777777" w:rsidR="005762CF" w:rsidRDefault="005762CF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7A41525F" w14:textId="2D218136" w:rsidR="00ED1B3A" w:rsidRDefault="00A20613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La diminution de la mobilité constitue un facteur prédictif de mortalité et les séances de </w:t>
      </w:r>
      <w:proofErr w:type="spellStart"/>
      <w:r>
        <w:rPr>
          <w:rFonts w:ascii="Century Gothic" w:hAnsi="Century Gothic"/>
          <w:color w:val="000000"/>
          <w:spacing w:val="-2"/>
          <w:sz w:val="20"/>
          <w:szCs w:val="20"/>
        </w:rPr>
        <w:t>masso</w:t>
      </w:r>
      <w:proofErr w:type="spellEnd"/>
      <w:r>
        <w:rPr>
          <w:rFonts w:ascii="Century Gothic" w:hAnsi="Century Gothic"/>
          <w:color w:val="000000"/>
          <w:spacing w:val="-2"/>
          <w:sz w:val="20"/>
          <w:szCs w:val="20"/>
        </w:rPr>
        <w:t>-kinésithérapie pour les personnes âgées diminuent fortement ce facteur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>, a fortiori lorsqu’ils souffrent de pathologies chroniques</w:t>
      </w:r>
      <w:r>
        <w:rPr>
          <w:rFonts w:ascii="Century Gothic" w:hAnsi="Century Gothic"/>
          <w:color w:val="000000"/>
          <w:spacing w:val="-2"/>
          <w:sz w:val="20"/>
          <w:szCs w:val="20"/>
        </w:rPr>
        <w:t>.</w:t>
      </w:r>
    </w:p>
    <w:p w14:paraId="1BA753B6" w14:textId="74F136C4" w:rsidR="00A20613" w:rsidRDefault="00A20613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669850EB" w14:textId="469C3AAA" w:rsidR="005762CF" w:rsidRDefault="00A20613" w:rsidP="005762CF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>C’est pourquoi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>,</w:t>
      </w: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 je vous demande de ne pas 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 xml:space="preserve">contrevenir </w:t>
      </w:r>
      <w:r w:rsidR="00D21963">
        <w:rPr>
          <w:rFonts w:ascii="Century Gothic" w:hAnsi="Century Gothic"/>
          <w:color w:val="000000"/>
          <w:spacing w:val="-2"/>
          <w:sz w:val="20"/>
          <w:szCs w:val="20"/>
        </w:rPr>
        <w:t>à cette prise en charge en refus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 xml:space="preserve">ant l’accès de votre établissement aux </w:t>
      </w:r>
      <w:r w:rsidR="00D21963">
        <w:rPr>
          <w:rFonts w:ascii="Century Gothic" w:hAnsi="Century Gothic"/>
          <w:color w:val="000000"/>
          <w:spacing w:val="-2"/>
          <w:sz w:val="20"/>
          <w:szCs w:val="20"/>
        </w:rPr>
        <w:t xml:space="preserve">professionnels de santé. </w:t>
      </w:r>
    </w:p>
    <w:p w14:paraId="42D3208E" w14:textId="77BE2FDA" w:rsidR="005762CF" w:rsidRDefault="005762CF" w:rsidP="005762CF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563EC777" w14:textId="700E7F7A" w:rsidR="005762CF" w:rsidRDefault="00D21963" w:rsidP="005762CF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 xml:space="preserve">Je m’engage 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>bien évidemment à mettre en application les gestes barrières</w:t>
      </w:r>
      <w:r w:rsidR="008C7623">
        <w:rPr>
          <w:rFonts w:ascii="Century Gothic" w:hAnsi="Century Gothic"/>
          <w:color w:val="000000"/>
          <w:spacing w:val="-2"/>
          <w:sz w:val="20"/>
          <w:szCs w:val="20"/>
        </w:rPr>
        <w:t xml:space="preserve"> préconisés par le gouvernement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 xml:space="preserve">, </w:t>
      </w:r>
      <w:r w:rsidR="008C7623">
        <w:rPr>
          <w:rFonts w:ascii="Century Gothic" w:hAnsi="Century Gothic"/>
          <w:color w:val="000000"/>
          <w:spacing w:val="-2"/>
          <w:sz w:val="20"/>
          <w:szCs w:val="20"/>
        </w:rPr>
        <w:t xml:space="preserve">à savoir 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>le lavage et la désinfection des mains, l’hygiène de base des voies respiratoires, éviter les contacts physiques non ind</w:t>
      </w:r>
      <w:r w:rsidR="008C7623">
        <w:rPr>
          <w:rFonts w:ascii="Century Gothic" w:hAnsi="Century Gothic"/>
          <w:color w:val="000000"/>
          <w:spacing w:val="-2"/>
          <w:sz w:val="20"/>
          <w:szCs w:val="20"/>
        </w:rPr>
        <w:t>ispensables aux soins prodigués ou</w:t>
      </w:r>
      <w:r w:rsidR="005762CF">
        <w:rPr>
          <w:rFonts w:ascii="Century Gothic" w:hAnsi="Century Gothic"/>
          <w:color w:val="000000"/>
          <w:spacing w:val="-2"/>
          <w:sz w:val="20"/>
          <w:szCs w:val="20"/>
        </w:rPr>
        <w:t xml:space="preserve"> </w:t>
      </w:r>
      <w:r w:rsidR="008C7623">
        <w:rPr>
          <w:rFonts w:ascii="Century Gothic" w:hAnsi="Century Gothic"/>
          <w:color w:val="000000"/>
          <w:spacing w:val="-2"/>
          <w:sz w:val="20"/>
          <w:szCs w:val="20"/>
        </w:rPr>
        <w:t>le port du masque chirurgical.</w:t>
      </w:r>
    </w:p>
    <w:p w14:paraId="5D33C3D0" w14:textId="77777777" w:rsidR="005762CF" w:rsidRDefault="005762CF" w:rsidP="005762CF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476D5412" w14:textId="51199346" w:rsidR="002A0EE3" w:rsidRDefault="00A20613" w:rsidP="005762CF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  <w:r>
        <w:rPr>
          <w:rFonts w:ascii="Century Gothic" w:hAnsi="Century Gothic"/>
          <w:color w:val="000000"/>
          <w:spacing w:val="-2"/>
          <w:sz w:val="20"/>
          <w:szCs w:val="20"/>
        </w:rPr>
        <w:t>Convaincu que ma sollicitation retiendra toute votre attention et dans l’attente d’une réponse de votre part, je vous prie d’agréer, monsieur le directeur, l’expression de mes respectueuses salutations.</w:t>
      </w:r>
    </w:p>
    <w:p w14:paraId="02F27D4A" w14:textId="77777777" w:rsidR="009362FF" w:rsidRPr="00364F7F" w:rsidRDefault="009362FF" w:rsidP="009362FF">
      <w:pPr>
        <w:pStyle w:val="Paragraphestandard"/>
        <w:tabs>
          <w:tab w:val="left" w:pos="709"/>
        </w:tabs>
        <w:suppressAutoHyphens/>
        <w:ind w:left="1701" w:right="-36"/>
        <w:jc w:val="both"/>
        <w:rPr>
          <w:rFonts w:ascii="Century Gothic" w:hAnsi="Century Gothic" w:cs="CenturyGothic"/>
          <w:color w:val="auto"/>
          <w:sz w:val="20"/>
          <w:szCs w:val="20"/>
        </w:rPr>
      </w:pPr>
    </w:p>
    <w:p w14:paraId="2BBD2B6B" w14:textId="7A827AC1" w:rsidR="009362FF" w:rsidRDefault="009362FF" w:rsidP="009362FF">
      <w:pPr>
        <w:tabs>
          <w:tab w:val="right" w:pos="851"/>
        </w:tabs>
        <w:ind w:left="1701"/>
        <w:jc w:val="both"/>
        <w:rPr>
          <w:rFonts w:ascii="Century Gothic" w:hAnsi="Century Gothic"/>
          <w:b/>
          <w:spacing w:val="-2"/>
          <w:sz w:val="20"/>
          <w:szCs w:val="20"/>
        </w:rPr>
      </w:pPr>
    </w:p>
    <w:p w14:paraId="7AAC2BA8" w14:textId="5B5A99B2" w:rsidR="009362FF" w:rsidRDefault="009362FF" w:rsidP="009362FF">
      <w:pPr>
        <w:tabs>
          <w:tab w:val="right" w:pos="851"/>
        </w:tabs>
        <w:ind w:left="1701"/>
        <w:jc w:val="both"/>
        <w:rPr>
          <w:rFonts w:ascii="Century Gothic" w:hAnsi="Century Gothic"/>
          <w:b/>
          <w:spacing w:val="-2"/>
          <w:sz w:val="20"/>
          <w:szCs w:val="20"/>
        </w:rPr>
      </w:pPr>
    </w:p>
    <w:p w14:paraId="3DC72146" w14:textId="77777777" w:rsidR="009362FF" w:rsidRPr="00F33739" w:rsidRDefault="009362FF" w:rsidP="009362FF">
      <w:pPr>
        <w:tabs>
          <w:tab w:val="right" w:pos="851"/>
        </w:tabs>
        <w:ind w:left="1701"/>
        <w:jc w:val="both"/>
        <w:rPr>
          <w:rFonts w:ascii="Century Gothic" w:hAnsi="Century Gothic"/>
          <w:b/>
          <w:spacing w:val="-2"/>
          <w:sz w:val="20"/>
          <w:szCs w:val="20"/>
        </w:rPr>
      </w:pPr>
    </w:p>
    <w:p w14:paraId="13376FCF" w14:textId="7853EC09" w:rsidR="009362FF" w:rsidRPr="00F33739" w:rsidRDefault="009362FF" w:rsidP="009362FF">
      <w:pPr>
        <w:tabs>
          <w:tab w:val="right" w:pos="851"/>
          <w:tab w:val="left" w:pos="5812"/>
        </w:tabs>
        <w:ind w:left="1701"/>
        <w:jc w:val="both"/>
        <w:rPr>
          <w:rFonts w:ascii="Century Gothic" w:hAnsi="Century Gothic"/>
          <w:b/>
          <w:spacing w:val="-2"/>
          <w:sz w:val="20"/>
          <w:szCs w:val="20"/>
        </w:rPr>
      </w:pPr>
      <w:r w:rsidRPr="00F33739">
        <w:rPr>
          <w:rFonts w:ascii="Century Gothic" w:hAnsi="Century Gothic"/>
          <w:b/>
          <w:color w:val="003366"/>
          <w:spacing w:val="-2"/>
          <w:sz w:val="20"/>
          <w:szCs w:val="20"/>
        </w:rPr>
        <w:tab/>
      </w:r>
      <w:r w:rsidR="00871879" w:rsidRPr="00871879">
        <w:rPr>
          <w:rFonts w:ascii="Century Gothic" w:hAnsi="Century Gothic"/>
          <w:b/>
          <w:color w:val="FF0000"/>
          <w:spacing w:val="-2"/>
          <w:sz w:val="20"/>
          <w:szCs w:val="20"/>
        </w:rPr>
        <w:t>XXX</w:t>
      </w:r>
    </w:p>
    <w:p w14:paraId="50C90AB3" w14:textId="5B8360EE" w:rsidR="009362FF" w:rsidRPr="00F33739" w:rsidRDefault="00871879" w:rsidP="009362FF">
      <w:pPr>
        <w:tabs>
          <w:tab w:val="right" w:pos="851"/>
          <w:tab w:val="left" w:pos="5812"/>
        </w:tabs>
        <w:ind w:left="1701"/>
        <w:jc w:val="both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tab/>
      </w:r>
    </w:p>
    <w:p w14:paraId="606CADF8" w14:textId="77777777" w:rsidR="009362FF" w:rsidRDefault="009362FF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15AAA3A4" w14:textId="4E637B7F" w:rsidR="00285ECD" w:rsidRDefault="00285ECD" w:rsidP="002F5395">
      <w:pPr>
        <w:tabs>
          <w:tab w:val="right" w:pos="851"/>
        </w:tabs>
        <w:ind w:left="1701"/>
        <w:jc w:val="both"/>
        <w:rPr>
          <w:rFonts w:ascii="Century Gothic" w:hAnsi="Century Gothic"/>
          <w:color w:val="000000"/>
          <w:spacing w:val="-2"/>
          <w:sz w:val="20"/>
          <w:szCs w:val="20"/>
        </w:rPr>
      </w:pPr>
    </w:p>
    <w:p w14:paraId="36B48176" w14:textId="75372AD5" w:rsidR="00FC7FB3" w:rsidRPr="00F33739" w:rsidRDefault="00FC7FB3" w:rsidP="00B83022">
      <w:pPr>
        <w:tabs>
          <w:tab w:val="right" w:pos="851"/>
          <w:tab w:val="left" w:pos="5812"/>
        </w:tabs>
        <w:ind w:left="1701"/>
        <w:jc w:val="both"/>
        <w:rPr>
          <w:rFonts w:ascii="Century Gothic" w:hAnsi="Century Gothic"/>
          <w:spacing w:val="-2"/>
          <w:sz w:val="20"/>
          <w:szCs w:val="20"/>
        </w:rPr>
      </w:pPr>
    </w:p>
    <w:sectPr w:rsidR="00FC7FB3" w:rsidRPr="00F33739" w:rsidSect="00AE2C92">
      <w:footerReference w:type="default" r:id="rId8"/>
      <w:pgSz w:w="11900" w:h="16840"/>
      <w:pgMar w:top="2438" w:right="1134" w:bottom="1304" w:left="454" w:header="0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1979" w14:textId="77777777" w:rsidR="009E3158" w:rsidRDefault="009E3158">
      <w:r>
        <w:separator/>
      </w:r>
    </w:p>
  </w:endnote>
  <w:endnote w:type="continuationSeparator" w:id="0">
    <w:p w14:paraId="4E511E1C" w14:textId="77777777" w:rsidR="009E3158" w:rsidRDefault="009E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149153"/>
      <w:docPartObj>
        <w:docPartGallery w:val="Page Numbers (Bottom of Page)"/>
        <w:docPartUnique/>
      </w:docPartObj>
    </w:sdtPr>
    <w:sdtContent>
      <w:p w14:paraId="29FBECBA" w14:textId="0451A2D1" w:rsidR="00A20613" w:rsidRDefault="00A206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63">
          <w:rPr>
            <w:noProof/>
          </w:rPr>
          <w:t>2</w:t>
        </w:r>
        <w:r>
          <w:fldChar w:fldCharType="end"/>
        </w:r>
      </w:p>
    </w:sdtContent>
  </w:sdt>
  <w:p w14:paraId="155A9CAD" w14:textId="34BA5A8F" w:rsidR="00AE2C92" w:rsidRPr="0047546A" w:rsidRDefault="00AE2C92" w:rsidP="00AE2C92">
    <w:pPr>
      <w:pStyle w:val="Paragraphestandard"/>
      <w:spacing w:line="240" w:lineRule="auto"/>
      <w:ind w:left="284" w:hanging="284"/>
      <w:rPr>
        <w:rFonts w:ascii="CenturyGothic" w:hAnsi="CenturyGothic" w:cs="CenturyGothic"/>
        <w:color w:val="0039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73829" w14:textId="77777777" w:rsidR="009E3158" w:rsidRDefault="009E3158">
      <w:r>
        <w:separator/>
      </w:r>
    </w:p>
  </w:footnote>
  <w:footnote w:type="continuationSeparator" w:id="0">
    <w:p w14:paraId="7CDC88A4" w14:textId="77777777" w:rsidR="009E3158" w:rsidRDefault="009E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1A3"/>
    <w:multiLevelType w:val="hybridMultilevel"/>
    <w:tmpl w:val="AA2245DA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5CA16057"/>
    <w:multiLevelType w:val="hybridMultilevel"/>
    <w:tmpl w:val="548E1E58"/>
    <w:lvl w:ilvl="0" w:tplc="002E499C">
      <w:numFmt w:val="bullet"/>
      <w:lvlText w:val=""/>
      <w:lvlJc w:val="left"/>
      <w:pPr>
        <w:ind w:left="2061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D0"/>
    <w:rsid w:val="00030C59"/>
    <w:rsid w:val="000323F5"/>
    <w:rsid w:val="00033121"/>
    <w:rsid w:val="00042022"/>
    <w:rsid w:val="00043A45"/>
    <w:rsid w:val="00062F64"/>
    <w:rsid w:val="00077526"/>
    <w:rsid w:val="000B211A"/>
    <w:rsid w:val="000C6D16"/>
    <w:rsid w:val="000E0CA6"/>
    <w:rsid w:val="000E75FB"/>
    <w:rsid w:val="000F1515"/>
    <w:rsid w:val="000F7803"/>
    <w:rsid w:val="0010730D"/>
    <w:rsid w:val="0012412F"/>
    <w:rsid w:val="00187B90"/>
    <w:rsid w:val="001A7F31"/>
    <w:rsid w:val="001C0355"/>
    <w:rsid w:val="001C6956"/>
    <w:rsid w:val="001F112C"/>
    <w:rsid w:val="00220D41"/>
    <w:rsid w:val="00231B2A"/>
    <w:rsid w:val="00233CC3"/>
    <w:rsid w:val="00236AAE"/>
    <w:rsid w:val="002435B2"/>
    <w:rsid w:val="00285ECD"/>
    <w:rsid w:val="002A0EE3"/>
    <w:rsid w:val="002C5764"/>
    <w:rsid w:val="002D06BF"/>
    <w:rsid w:val="002D3B7A"/>
    <w:rsid w:val="002D7D85"/>
    <w:rsid w:val="002E4BA5"/>
    <w:rsid w:val="002E7D62"/>
    <w:rsid w:val="002F5395"/>
    <w:rsid w:val="00321911"/>
    <w:rsid w:val="00331001"/>
    <w:rsid w:val="00341B74"/>
    <w:rsid w:val="003453BC"/>
    <w:rsid w:val="00347824"/>
    <w:rsid w:val="003615E3"/>
    <w:rsid w:val="00364F7F"/>
    <w:rsid w:val="00392A68"/>
    <w:rsid w:val="003E5AE4"/>
    <w:rsid w:val="003E7107"/>
    <w:rsid w:val="003F4EE0"/>
    <w:rsid w:val="004127C1"/>
    <w:rsid w:val="00412D95"/>
    <w:rsid w:val="00424F58"/>
    <w:rsid w:val="00485329"/>
    <w:rsid w:val="004D6A67"/>
    <w:rsid w:val="004D7F05"/>
    <w:rsid w:val="00506FD2"/>
    <w:rsid w:val="00544F3E"/>
    <w:rsid w:val="00547AF7"/>
    <w:rsid w:val="005523C3"/>
    <w:rsid w:val="00556AE1"/>
    <w:rsid w:val="00560790"/>
    <w:rsid w:val="00564903"/>
    <w:rsid w:val="005762CF"/>
    <w:rsid w:val="00577BE9"/>
    <w:rsid w:val="005A3498"/>
    <w:rsid w:val="005A7732"/>
    <w:rsid w:val="005F02A5"/>
    <w:rsid w:val="005F7ED0"/>
    <w:rsid w:val="00660E56"/>
    <w:rsid w:val="0068090E"/>
    <w:rsid w:val="00690391"/>
    <w:rsid w:val="006B520A"/>
    <w:rsid w:val="006F13C9"/>
    <w:rsid w:val="00710D41"/>
    <w:rsid w:val="007446FF"/>
    <w:rsid w:val="00747143"/>
    <w:rsid w:val="00772CFA"/>
    <w:rsid w:val="0077628D"/>
    <w:rsid w:val="00782503"/>
    <w:rsid w:val="007F4989"/>
    <w:rsid w:val="007F55CA"/>
    <w:rsid w:val="007F5FE3"/>
    <w:rsid w:val="00842F17"/>
    <w:rsid w:val="00871879"/>
    <w:rsid w:val="00884724"/>
    <w:rsid w:val="0089151C"/>
    <w:rsid w:val="008A1941"/>
    <w:rsid w:val="008B24C9"/>
    <w:rsid w:val="008C7623"/>
    <w:rsid w:val="00903888"/>
    <w:rsid w:val="009049A5"/>
    <w:rsid w:val="00927808"/>
    <w:rsid w:val="009362FF"/>
    <w:rsid w:val="009871BA"/>
    <w:rsid w:val="009958F2"/>
    <w:rsid w:val="00996219"/>
    <w:rsid w:val="009B6F9F"/>
    <w:rsid w:val="009B794E"/>
    <w:rsid w:val="009C3ED3"/>
    <w:rsid w:val="009C5288"/>
    <w:rsid w:val="009D0C36"/>
    <w:rsid w:val="009D6167"/>
    <w:rsid w:val="009E3158"/>
    <w:rsid w:val="009F48D1"/>
    <w:rsid w:val="00A15BDF"/>
    <w:rsid w:val="00A20613"/>
    <w:rsid w:val="00A234A4"/>
    <w:rsid w:val="00A2506F"/>
    <w:rsid w:val="00A3336D"/>
    <w:rsid w:val="00A4325F"/>
    <w:rsid w:val="00A54FE9"/>
    <w:rsid w:val="00A567C5"/>
    <w:rsid w:val="00A57948"/>
    <w:rsid w:val="00A74EB7"/>
    <w:rsid w:val="00A86CAE"/>
    <w:rsid w:val="00AD4AC9"/>
    <w:rsid w:val="00AE2C92"/>
    <w:rsid w:val="00B227BC"/>
    <w:rsid w:val="00B23A48"/>
    <w:rsid w:val="00B533A8"/>
    <w:rsid w:val="00B55C4B"/>
    <w:rsid w:val="00B652A5"/>
    <w:rsid w:val="00B83022"/>
    <w:rsid w:val="00B953A0"/>
    <w:rsid w:val="00B96681"/>
    <w:rsid w:val="00BD16E6"/>
    <w:rsid w:val="00C75833"/>
    <w:rsid w:val="00CA4B7D"/>
    <w:rsid w:val="00CB1A41"/>
    <w:rsid w:val="00CB32B9"/>
    <w:rsid w:val="00CB7B81"/>
    <w:rsid w:val="00CC1EE7"/>
    <w:rsid w:val="00CE594E"/>
    <w:rsid w:val="00D021E7"/>
    <w:rsid w:val="00D21963"/>
    <w:rsid w:val="00D40190"/>
    <w:rsid w:val="00D672E0"/>
    <w:rsid w:val="00D700D3"/>
    <w:rsid w:val="00D72598"/>
    <w:rsid w:val="00D9092E"/>
    <w:rsid w:val="00D96E40"/>
    <w:rsid w:val="00DD3270"/>
    <w:rsid w:val="00DD509E"/>
    <w:rsid w:val="00DF6D53"/>
    <w:rsid w:val="00E02FFA"/>
    <w:rsid w:val="00E15FC6"/>
    <w:rsid w:val="00E377CF"/>
    <w:rsid w:val="00E53C5A"/>
    <w:rsid w:val="00E53E87"/>
    <w:rsid w:val="00E61E6A"/>
    <w:rsid w:val="00E916AC"/>
    <w:rsid w:val="00E93760"/>
    <w:rsid w:val="00E96EA7"/>
    <w:rsid w:val="00EA2D57"/>
    <w:rsid w:val="00ED1B3A"/>
    <w:rsid w:val="00F03E49"/>
    <w:rsid w:val="00F2592F"/>
    <w:rsid w:val="00F33739"/>
    <w:rsid w:val="00F4283B"/>
    <w:rsid w:val="00F53CE0"/>
    <w:rsid w:val="00F56780"/>
    <w:rsid w:val="00F8073D"/>
    <w:rsid w:val="00F97E58"/>
    <w:rsid w:val="00FC7FB3"/>
    <w:rsid w:val="00FD5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24CA50"/>
  <w15:chartTrackingRefBased/>
  <w15:docId w15:val="{2E708A55-0F52-4C62-AD3D-919ADEEA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D3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3745"/>
    <w:pPr>
      <w:tabs>
        <w:tab w:val="center" w:pos="4536"/>
        <w:tab w:val="right" w:pos="9072"/>
      </w:tabs>
    </w:pPr>
  </w:style>
  <w:style w:type="character" w:styleId="Lienhypertexte">
    <w:name w:val="Hyperlink"/>
    <w:rsid w:val="008F226C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819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Grilledutableau">
    <w:name w:val="Table Grid"/>
    <w:basedOn w:val="TableauNormal"/>
    <w:rsid w:val="00DF3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rsid w:val="00236AAE"/>
    <w:rPr>
      <w:sz w:val="16"/>
      <w:szCs w:val="16"/>
    </w:rPr>
  </w:style>
  <w:style w:type="paragraph" w:styleId="Commentaire">
    <w:name w:val="annotation text"/>
    <w:basedOn w:val="Normal"/>
    <w:link w:val="CommentaireCar"/>
    <w:rsid w:val="00236A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36AAE"/>
  </w:style>
  <w:style w:type="paragraph" w:styleId="Objetducommentaire">
    <w:name w:val="annotation subject"/>
    <w:basedOn w:val="Commentaire"/>
    <w:next w:val="Commentaire"/>
    <w:link w:val="ObjetducommentaireCar"/>
    <w:rsid w:val="00236A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36AAE"/>
    <w:rPr>
      <w:b/>
      <w:bCs/>
    </w:rPr>
  </w:style>
  <w:style w:type="paragraph" w:styleId="Textedebulles">
    <w:name w:val="Balloon Text"/>
    <w:basedOn w:val="Normal"/>
    <w:link w:val="TextedebullesCar"/>
    <w:rsid w:val="00236A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36AAE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0E75FB"/>
    <w:rPr>
      <w:sz w:val="24"/>
      <w:szCs w:val="24"/>
    </w:rPr>
  </w:style>
  <w:style w:type="paragraph" w:styleId="Paragraphedeliste">
    <w:name w:val="List Paragraph"/>
    <w:basedOn w:val="Normal"/>
    <w:qFormat/>
    <w:rsid w:val="00E9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EB5E-59E6-400E-8C87-55CE76A8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Gérald ORS</dc:creator>
  <cp:keywords/>
  <cp:lastModifiedBy>Thomas GRAFFIN - Juriste CNOMK</cp:lastModifiedBy>
  <cp:revision>8</cp:revision>
  <cp:lastPrinted>2020-03-12T10:38:00Z</cp:lastPrinted>
  <dcterms:created xsi:type="dcterms:W3CDTF">2020-01-31T14:07:00Z</dcterms:created>
  <dcterms:modified xsi:type="dcterms:W3CDTF">2020-03-12T10:56:00Z</dcterms:modified>
</cp:coreProperties>
</file>